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Texas Highland Lakes Airstream Club</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Christmas at the Beach Rally</w:t>
      </w:r>
    </w:p>
    <w:p w:rsidR="00000000" w:rsidDel="00000000" w:rsidP="00000000" w:rsidRDefault="00000000" w:rsidRPr="00000000" w14:paraId="00000004">
      <w:pPr>
        <w:jc w:val="center"/>
        <w:rPr/>
      </w:pPr>
      <w:r w:rsidDel="00000000" w:rsidR="00000000" w:rsidRPr="00000000">
        <w:rPr>
          <w:rtl w:val="0"/>
        </w:rPr>
        <w:t xml:space="preserve">Camp </w:t>
      </w:r>
      <w:r w:rsidDel="00000000" w:rsidR="00000000" w:rsidRPr="00000000">
        <w:rPr>
          <w:rtl w:val="0"/>
        </w:rPr>
        <w:t xml:space="preserve">Margaritaville RV Resort at Crystal Beach</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December 5 - 8, 20245</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Registration is open for our annual Christmas Rally to be held at Camp Margaritaville RV Resort at 796 Highway 87 in Crystal Beach, TX  77650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have 35 sites (G12-G46) reserved for “THLAC Airstream Club”.  You</w:t>
      </w:r>
      <w:r w:rsidDel="00000000" w:rsidR="00000000" w:rsidRPr="00000000">
        <w:rPr>
          <w:b w:val="1"/>
          <w:rtl w:val="0"/>
        </w:rPr>
        <w:t xml:space="preserve"> must</w:t>
      </w:r>
      <w:r w:rsidDel="00000000" w:rsidR="00000000" w:rsidRPr="00000000">
        <w:rPr>
          <w:rtl w:val="0"/>
        </w:rPr>
        <w:t xml:space="preserve"> call the park to reserve your site at </w:t>
      </w:r>
      <w:r w:rsidDel="00000000" w:rsidR="00000000" w:rsidRPr="00000000">
        <w:rPr>
          <w:b w:val="1"/>
          <w:rtl w:val="0"/>
        </w:rPr>
        <w:t xml:space="preserve">409-515-1970</w:t>
      </w:r>
      <w:r w:rsidDel="00000000" w:rsidR="00000000" w:rsidRPr="00000000">
        <w:rPr>
          <w:rtl w:val="0"/>
        </w:rPr>
        <w:t xml:space="preserve">.  Our rally rate is $65.00 per night plus taxes.  Please check out the park map if you want to pick a site - they are all deluxe pull-thru sites.  The deadline for making a reservation is October 20, 2024.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After getting your site  number, you will need to register for the rally from the link provided in this email.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will provide a rally agenda at a later date.  Our activities will include Friday night dinner at Stingarees on Bolivar (this dinner is NOT paid by the club), our Saturday night dinner at Fins Bar &amp; Grill on the Margaritaville property., live and silent auction, pool time (yes, their pool is heated!) Happy Hour, games and breakfasts. Dickens on the Strand also happens this weekend for those interested in going to Galveston.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are two ways to get to Margaritaville.  One is by ferry in Galveston and the other is to go around the peninsula on I-10 to TX-124.  Check maps to see which is for you.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will need donated items for the live and silent auctions.  Please be generous!  If you have connections to any businesses that may donate interesting items, we would love to have them!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Fun times to be had by all is a requirement!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Thanks,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Allen Faulk, President 2025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Hosts for this rally: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Mike &amp; Kathy Ashley</w:t>
        <w:tab/>
        <w:tab/>
        <w:tab/>
        <w:tab/>
        <w:tab/>
        <w:t xml:space="preserve">Mark &amp; Helen Dickerson</w:t>
      </w:r>
    </w:p>
    <w:p w:rsidR="00000000" w:rsidDel="00000000" w:rsidP="00000000" w:rsidRDefault="00000000" w:rsidRPr="00000000" w14:paraId="00000020">
      <w:pPr>
        <w:rPr/>
      </w:pPr>
      <w:r w:rsidDel="00000000" w:rsidR="00000000" w:rsidRPr="00000000">
        <w:rPr>
          <w:rtl w:val="0"/>
        </w:rPr>
        <w:t xml:space="preserve"> </w:t>
      </w:r>
      <w:hyperlink r:id="rId6">
        <w:r w:rsidDel="00000000" w:rsidR="00000000" w:rsidRPr="00000000">
          <w:rPr>
            <w:color w:val="1155cc"/>
            <w:u w:val="single"/>
            <w:rtl w:val="0"/>
          </w:rPr>
          <w:t xml:space="preserve">k.s.ashley60@gmail.com</w:t>
        </w:r>
      </w:hyperlink>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713-206-1393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s.ashley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